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B3" w:rsidRPr="00947F8A" w:rsidRDefault="00DD73B3" w:rsidP="00DD73B3">
      <w:pPr>
        <w:pStyle w:val="htext"/>
        <w:shd w:val="clear" w:color="auto" w:fill="FFFFFF"/>
        <w:jc w:val="center"/>
        <w:rPr>
          <w:rFonts w:ascii="Arial" w:hAnsi="Arial" w:cs="Arial"/>
          <w:b/>
          <w:color w:val="002F4E"/>
          <w:sz w:val="28"/>
          <w:szCs w:val="28"/>
        </w:rPr>
      </w:pPr>
      <w:proofErr w:type="spellStart"/>
      <w:r w:rsidRPr="00947F8A">
        <w:rPr>
          <w:rFonts w:ascii="Arial" w:hAnsi="Arial" w:cs="Arial"/>
          <w:b/>
          <w:color w:val="002F4E"/>
          <w:sz w:val="28"/>
          <w:szCs w:val="28"/>
        </w:rPr>
        <w:t>Соцконтракт</w:t>
      </w:r>
      <w:proofErr w:type="spellEnd"/>
      <w:r w:rsidRPr="00947F8A">
        <w:rPr>
          <w:rFonts w:ascii="Arial" w:hAnsi="Arial" w:cs="Arial"/>
          <w:b/>
          <w:color w:val="002F4E"/>
          <w:sz w:val="28"/>
          <w:szCs w:val="28"/>
        </w:rPr>
        <w:t xml:space="preserve"> поможет – это факт</w:t>
      </w:r>
    </w:p>
    <w:p w:rsidR="00DD73B3" w:rsidRPr="00947F8A" w:rsidRDefault="00DD73B3" w:rsidP="00DD73B3">
      <w:pPr>
        <w:pStyle w:val="lead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947F8A">
        <w:rPr>
          <w:rFonts w:ascii="Arial" w:hAnsi="Arial" w:cs="Arial"/>
          <w:color w:val="222222"/>
          <w:sz w:val="28"/>
          <w:szCs w:val="28"/>
        </w:rPr>
        <w:t>Этот вид господдержки помогает человеку выйти из кризисной ситуации и поднять уровень дохода.</w:t>
      </w:r>
    </w:p>
    <w:p w:rsidR="00DD73B3" w:rsidRPr="00DD73B3" w:rsidRDefault="00DD73B3" w:rsidP="00DD73B3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Государственная социальная помощь на основании социального контракта предоставляется по следующим направлениям:</w:t>
      </w:r>
    </w:p>
    <w:p w:rsidR="00DD73B3" w:rsidRPr="00DD73B3" w:rsidRDefault="00DD73B3" w:rsidP="00DD7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осуществление индивидуальной предпринимательской деятельности (однократно);</w:t>
      </w:r>
    </w:p>
    <w:p w:rsidR="00DD73B3" w:rsidRPr="00DD73B3" w:rsidRDefault="00DD73B3" w:rsidP="00DD7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ведение личного подсобного хозяйства (однократно);</w:t>
      </w:r>
    </w:p>
    <w:p w:rsidR="00947F8A" w:rsidRDefault="00DD73B3" w:rsidP="00947F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поиск работы (не чаще одного раза в год со дня окончания срока действия предыдущего социального контракта и оказывается в приоритетном порядке гражданам, проживающим в семьях с детьми)</w:t>
      </w:r>
      <w:r w:rsidR="00947F8A"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DD73B3" w:rsidRPr="00947F8A" w:rsidRDefault="00DD73B3" w:rsidP="00947F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преодоление трудной жизненной ситуации (с одним и тем же гражданином (семьей гражданина) заключается не чаще одного раза в год со дня окончания срока действия предыдущего социального контракта, оказывается в приоритетном порядке гражданам, проживающим в семьях с детьми).</w:t>
      </w:r>
    </w:p>
    <w:p w:rsidR="00947F8A" w:rsidRPr="00947F8A" w:rsidRDefault="00947F8A" w:rsidP="00947F8A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Получатели:</w:t>
      </w:r>
    </w:p>
    <w:p w:rsidR="00947F8A" w:rsidRPr="00947F8A" w:rsidRDefault="00947F8A" w:rsidP="00947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семьи и одиноко проживающие граждане, являющиеся гражданами Российской Федерации и п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роживающие на территории района</w:t>
      </w:r>
      <w:r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имеющие среднедушевой доход, размер которого по независящим от них причинам ниже величины прожиточного минимума, установленной нормативным правовым актом администрации </w:t>
      </w:r>
      <w:proofErr w:type="gramStart"/>
      <w:r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области  для</w:t>
      </w:r>
      <w:proofErr w:type="gramEnd"/>
      <w:r w:rsidRP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соответствующих социально-демографических групп населения, в целях стимулирования их активных действий по преодолению трудной жизненной ситуации.</w:t>
      </w:r>
    </w:p>
    <w:p w:rsidR="00DD73B3" w:rsidRPr="00DD73B3" w:rsidRDefault="00DD73B3" w:rsidP="00DD73B3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color w:val="333333"/>
          <w:sz w:val="27"/>
          <w:szCs w:val="27"/>
          <w:lang w:eastAsia="ru-RU"/>
        </w:rPr>
      </w:pPr>
      <w:r w:rsidRPr="00DD73B3">
        <w:rPr>
          <w:rFonts w:ascii="inherit" w:eastAsia="Times New Roman" w:hAnsi="inherit" w:cs="Arial"/>
          <w:b/>
          <w:color w:val="333333"/>
          <w:sz w:val="27"/>
          <w:szCs w:val="27"/>
          <w:lang w:eastAsia="ru-RU"/>
        </w:rPr>
        <w:t> Размер:</w:t>
      </w:r>
    </w:p>
    <w:p w:rsidR="00DD73B3" w:rsidRPr="00DD73B3" w:rsidRDefault="00DD73B3" w:rsidP="00DD7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350 000 рублей (единовременно, на осуществление индивидуальной предп</w:t>
      </w:r>
      <w:r w:rsid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ринимательской деятельности)</w:t>
      </w: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DD73B3" w:rsidRPr="00DD73B3" w:rsidRDefault="00DD73B3" w:rsidP="00DD7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200 000 рублей (единовременно, на развитие личного подсобно</w:t>
      </w:r>
      <w:r w:rsidR="00947F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 хозяйства)</w:t>
      </w: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DD73B3" w:rsidRPr="00DD73B3" w:rsidRDefault="00DD73B3" w:rsidP="00DD7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13 005 рубля - для 2023 года (ежемесячно, на поиск работы: в первый месяц и три месяца после трудоустройства);</w:t>
      </w:r>
    </w:p>
    <w:p w:rsidR="00DD73B3" w:rsidRPr="00DD73B3" w:rsidRDefault="00DD73B3" w:rsidP="00DD7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13 005 рубля - для 2023 года (ежемесячно или единовременно на преодоление трудной жизненной ситуации). </w:t>
      </w:r>
    </w:p>
    <w:p w:rsidR="00DD73B3" w:rsidRPr="00DD73B3" w:rsidRDefault="00DD73B3" w:rsidP="00DD73B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наличии одновременно права на получение единовременного социального пособия по нескольким направлениям единовременное социальное пособие предоставляется по одному направлению по выбору гражданина.</w:t>
      </w:r>
    </w:p>
    <w:p w:rsidR="00DD73B3" w:rsidRPr="00DD73B3" w:rsidRDefault="00DD73B3" w:rsidP="00DD73B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D73B3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Куда обращаться за получением:</w:t>
      </w:r>
    </w:p>
    <w:p w:rsidR="00DD73B3" w:rsidRPr="00DD73B3" w:rsidRDefault="00DD73B3" w:rsidP="00DD7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Единая диспетчерская служба (</w:t>
      </w:r>
      <w:proofErr w:type="gramStart"/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ЕДС)  -</w:t>
      </w:r>
      <w:proofErr w:type="gramEnd"/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8(800)450-48-48 (доб. 2);</w:t>
      </w:r>
    </w:p>
    <w:p w:rsidR="00DD73B3" w:rsidRPr="00DD73B3" w:rsidRDefault="00DD73B3" w:rsidP="00DD7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Многофункциональный центр (МФЦ) - 8(4742) 522-142;</w:t>
      </w:r>
    </w:p>
    <w:p w:rsidR="00DD73B3" w:rsidRPr="00DD73B3" w:rsidRDefault="00DD73B3" w:rsidP="00DD7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Консультации в</w:t>
      </w:r>
      <w:r w:rsidR="00586CF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ОБУ «Центр соцзащиты населения» по </w:t>
      </w:r>
      <w:proofErr w:type="spellStart"/>
      <w:r w:rsidR="00586CF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Измалковскому</w:t>
      </w:r>
      <w:proofErr w:type="spellEnd"/>
      <w:r w:rsidR="00586CF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="00586CF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району </w:t>
      </w: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proofErr w:type="gramEnd"/>
    </w:p>
    <w:p w:rsidR="00586CF4" w:rsidRPr="00586CF4" w:rsidRDefault="00586CF4" w:rsidP="00586CF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Нечаева Людмила Ивановна - 2-15-25.</w:t>
      </w:r>
      <w:r w:rsidRPr="00DD73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905DD9" w:rsidRDefault="00586CF4" w:rsidP="00586CF4">
      <w:pPr>
        <w:rPr>
          <w:rFonts w:ascii="Arial" w:hAnsi="Arial" w:cs="Arial"/>
          <w:sz w:val="27"/>
          <w:szCs w:val="27"/>
        </w:rPr>
      </w:pPr>
      <w:r w:rsidRPr="00905DD9">
        <w:rPr>
          <w:rFonts w:ascii="Arial" w:hAnsi="Arial" w:cs="Arial"/>
          <w:sz w:val="27"/>
          <w:szCs w:val="27"/>
        </w:rPr>
        <w:t>Подать документы можно в любом отделении МФЦ</w:t>
      </w:r>
      <w:r w:rsidR="00905DD9" w:rsidRPr="00905DD9">
        <w:rPr>
          <w:rFonts w:ascii="Arial" w:hAnsi="Arial" w:cs="Arial"/>
          <w:sz w:val="27"/>
          <w:szCs w:val="27"/>
        </w:rPr>
        <w:t xml:space="preserve">. </w:t>
      </w:r>
    </w:p>
    <w:p w:rsidR="00586CF4" w:rsidRPr="00905DD9" w:rsidRDefault="00905DD9" w:rsidP="00586CF4">
      <w:pPr>
        <w:rPr>
          <w:rFonts w:ascii="Arial" w:hAnsi="Arial" w:cs="Arial"/>
          <w:sz w:val="27"/>
          <w:szCs w:val="27"/>
        </w:rPr>
      </w:pPr>
      <w:r w:rsidRPr="00905DD9">
        <w:rPr>
          <w:rFonts w:ascii="Arial" w:hAnsi="Arial" w:cs="Arial"/>
          <w:sz w:val="27"/>
          <w:szCs w:val="27"/>
        </w:rPr>
        <w:t>Вам понадобятся: справ</w:t>
      </w:r>
      <w:r>
        <w:rPr>
          <w:rFonts w:ascii="Arial" w:hAnsi="Arial" w:cs="Arial"/>
          <w:sz w:val="27"/>
          <w:szCs w:val="27"/>
        </w:rPr>
        <w:t>ки о доходах</w:t>
      </w:r>
      <w:r w:rsidRPr="00905DD9">
        <w:rPr>
          <w:rFonts w:ascii="Arial" w:hAnsi="Arial" w:cs="Arial"/>
          <w:sz w:val="27"/>
          <w:szCs w:val="27"/>
        </w:rPr>
        <w:t xml:space="preserve"> за три месяца на каждого члена семьи, документ, удостоверяющий личность.</w:t>
      </w:r>
    </w:p>
    <w:p w:rsidR="007E675A" w:rsidRDefault="00905DD9" w:rsidP="00905DD9">
      <w:pPr>
        <w:jc w:val="center"/>
      </w:pPr>
      <w:r>
        <w:rPr>
          <w:noProof/>
          <w:lang w:eastAsia="ru-RU"/>
        </w:rPr>
        <w:drawing>
          <wp:inline distT="0" distB="0" distL="0" distR="0" wp14:anchorId="1CE557DB" wp14:editId="25682D00">
            <wp:extent cx="2854325" cy="2854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FA"/>
    <w:multiLevelType w:val="multilevel"/>
    <w:tmpl w:val="C69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D61A0"/>
    <w:multiLevelType w:val="multilevel"/>
    <w:tmpl w:val="FF68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43895"/>
    <w:multiLevelType w:val="multilevel"/>
    <w:tmpl w:val="F34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A64B6"/>
    <w:multiLevelType w:val="multilevel"/>
    <w:tmpl w:val="DB5E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B3"/>
    <w:rsid w:val="0039678A"/>
    <w:rsid w:val="00406A37"/>
    <w:rsid w:val="00586CF4"/>
    <w:rsid w:val="00905DD9"/>
    <w:rsid w:val="00947F8A"/>
    <w:rsid w:val="00DD73B3"/>
    <w:rsid w:val="00E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450D"/>
  <w15:chartTrackingRefBased/>
  <w15:docId w15:val="{1F59D216-33DC-42F6-9A0F-3BA615FD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D7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ext">
    <w:name w:val="h_text"/>
    <w:basedOn w:val="a"/>
    <w:rsid w:val="00DD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D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3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Матвеенкова Ольга Юрьевна</dc:creator>
  <cp:keywords/>
  <dc:description/>
  <cp:lastModifiedBy>Матвеенкова Ольга Юрьевна</cp:lastModifiedBy>
  <cp:revision>1</cp:revision>
  <cp:lastPrinted>2023-12-06T12:13:00Z</cp:lastPrinted>
  <dcterms:created xsi:type="dcterms:W3CDTF">2023-12-06T11:37:00Z</dcterms:created>
  <dcterms:modified xsi:type="dcterms:W3CDTF">2023-12-06T12:23:00Z</dcterms:modified>
</cp:coreProperties>
</file>